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F2" w:rsidRPr="005B12AC" w:rsidRDefault="007663F2" w:rsidP="007663F2">
      <w:pPr>
        <w:spacing w:before="100" w:beforeAutospacing="1" w:after="100" w:afterAutospacing="1"/>
        <w:outlineLvl w:val="3"/>
        <w:rPr>
          <w:rFonts w:ascii="Times New Roman" w:hAnsi="Times New Roman" w:cs="Times New Roman"/>
          <w:b/>
          <w:bCs/>
          <w:sz w:val="36"/>
          <w:szCs w:val="36"/>
        </w:rPr>
      </w:pPr>
      <w:bookmarkStart w:id="0" w:name="_GoBack"/>
      <w:bookmarkEnd w:id="0"/>
      <w:r w:rsidRPr="005B12AC">
        <w:rPr>
          <w:rFonts w:ascii="Times New Roman" w:hAnsi="Times New Roman" w:cs="Times New Roman"/>
          <w:b/>
          <w:bCs/>
          <w:sz w:val="36"/>
          <w:szCs w:val="36"/>
        </w:rPr>
        <w:t>New Rules and Guidance for Using Flight Simulators, FTDs, and ATDs</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On August 21, 2009, the FAA published revisions to 14 CFR Part 61 (the rules that govern the </w:t>
      </w:r>
      <w:r>
        <w:rPr>
          <w:rFonts w:ascii="Times New Roman" w:hAnsi="Times New Roman" w:cs="Times New Roman"/>
          <w:sz w:val="24"/>
          <w:szCs w:val="24"/>
        </w:rPr>
        <w:t>c</w:t>
      </w:r>
      <w:r w:rsidRPr="007663F2">
        <w:rPr>
          <w:rFonts w:ascii="Times New Roman" w:hAnsi="Times New Roman" w:cs="Times New Roman"/>
          <w:sz w:val="24"/>
          <w:szCs w:val="24"/>
        </w:rPr>
        <w:t>ertification of pilots and flight instructors), including the use of FTDs and flight simulators for training and to maintain instrument proficienc</w:t>
      </w:r>
      <w:r w:rsidR="005B12AC">
        <w:rPr>
          <w:rFonts w:ascii="Times New Roman" w:hAnsi="Times New Roman" w:cs="Times New Roman"/>
          <w:sz w:val="24"/>
          <w:szCs w:val="24"/>
        </w:rPr>
        <w:t xml:space="preserve">y. </w:t>
      </w:r>
      <w:r w:rsidRPr="007663F2">
        <w:rPr>
          <w:rFonts w:ascii="Times New Roman" w:hAnsi="Times New Roman" w:cs="Times New Roman"/>
          <w:sz w:val="24"/>
          <w:szCs w:val="24"/>
        </w:rPr>
        <w:t xml:space="preserve">The new rules become effective in 60 days. </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The new rules (specifically </w:t>
      </w:r>
      <w:r w:rsidRPr="007663F2">
        <w:rPr>
          <w:rFonts w:ascii="Times New Roman" w:hAnsi="Times New Roman" w:cs="Times New Roman"/>
          <w:color w:val="0000FF"/>
          <w:sz w:val="24"/>
          <w:szCs w:val="24"/>
          <w:u w:val="single"/>
        </w:rPr>
        <w:t>§61.51</w:t>
      </w:r>
      <w:r w:rsidRPr="007663F2">
        <w:rPr>
          <w:rFonts w:ascii="Times New Roman" w:hAnsi="Times New Roman" w:cs="Times New Roman"/>
          <w:sz w:val="24"/>
          <w:szCs w:val="24"/>
        </w:rPr>
        <w:t xml:space="preserve">) offer greater flexibility in the use of </w:t>
      </w:r>
      <w:r w:rsidRPr="007663F2">
        <w:rPr>
          <w:rFonts w:ascii="Times New Roman" w:hAnsi="Times New Roman" w:cs="Times New Roman"/>
          <w:b/>
          <w:bCs/>
          <w:sz w:val="24"/>
          <w:szCs w:val="24"/>
        </w:rPr>
        <w:t>approved FTDs (including ATDs)*</w:t>
      </w:r>
      <w:r w:rsidRPr="007663F2">
        <w:rPr>
          <w:rFonts w:ascii="Times New Roman" w:hAnsi="Times New Roman" w:cs="Times New Roman"/>
          <w:sz w:val="24"/>
          <w:szCs w:val="24"/>
        </w:rPr>
        <w:t xml:space="preserve"> and flight simulators in training for certificates and ratings and to maintain instrument currency. The FAA's comments in the Federal Register also clarify the agency's interpretation of the regulations.</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For example, §61.51(b)(2) and §61.51(a) require that an authorized instructor must be present in the flight simulator, FTD, or ATD when instrument training time is logged for training and aeronautical experience for meeting the requirements for a certificate, rating, or flight review. The instructor must sign the trainee's logbook and verify training time and session content. </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The FAA's comments on the new rules, however, clarify several points. First, the FAA explains what "present" means in this context. </w:t>
      </w:r>
    </w:p>
    <w:p w:rsidR="007663F2" w:rsidRPr="007663F2" w:rsidRDefault="007663F2" w:rsidP="007663F2">
      <w:pPr>
        <w:spacing w:beforeAutospacing="1" w:afterAutospacing="1"/>
        <w:rPr>
          <w:rFonts w:ascii="Times New Roman" w:hAnsi="Times New Roman" w:cs="Times New Roman"/>
          <w:sz w:val="24"/>
          <w:szCs w:val="24"/>
        </w:rPr>
      </w:pPr>
      <w:r w:rsidRPr="007663F2">
        <w:rPr>
          <w:rFonts w:ascii="Times New Roman" w:hAnsi="Times New Roman" w:cs="Times New Roman"/>
          <w:sz w:val="24"/>
          <w:szCs w:val="24"/>
        </w:rPr>
        <w:t>Examples of situations in which an authorized instructor will be considered present would be where an authorized instructor is seated at a center control panel in a flight simulation lab and is monitoring each student’s performance from control panel display. Another example would be a situation where an instructor assigns a student several instrument tasks and then leaves the room. In such cases, if the flight training device has a monitoring and tracking system that allows the authorized instructor to review the entire training session, the instructor need not be physically present. Another example would be a situation where one authorized instructor monitors several students simultaneously in the same room at a flight simulation lab.</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The new rules also change §61.57(c) "to allow use of aviation training devices (ATD), flight simulators (FS), and flight training devices (FTD) for maintaining instrument recent flight experience." </w:t>
      </w:r>
    </w:p>
    <w:p w:rsidR="007663F2" w:rsidRPr="007663F2" w:rsidRDefault="007663F2" w:rsidP="007663F2">
      <w:pPr>
        <w:spacing w:beforeAutospacing="1" w:afterAutospacing="1"/>
        <w:rPr>
          <w:rFonts w:ascii="Times New Roman" w:hAnsi="Times New Roman" w:cs="Times New Roman"/>
          <w:sz w:val="24"/>
          <w:szCs w:val="24"/>
        </w:rPr>
      </w:pPr>
      <w:r w:rsidRPr="007663F2">
        <w:rPr>
          <w:rFonts w:ascii="Times New Roman" w:hAnsi="Times New Roman" w:cs="Times New Roman"/>
          <w:sz w:val="24"/>
          <w:szCs w:val="24"/>
        </w:rPr>
        <w:t>The FAA is allowing different means to maintain instrument currency. The pilot may use whatever method best suits his or her needs to maintain instrument currency by using the actual aircraft, flight simulator, flight training device, or aviation training device, or a combination of all.</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The FAA's comments on the new rules elaborate, thus: </w:t>
      </w:r>
    </w:p>
    <w:p w:rsidR="005B12AC" w:rsidRDefault="007663F2" w:rsidP="007663F2">
      <w:pPr>
        <w:spacing w:beforeAutospacing="1" w:afterAutospacing="1"/>
        <w:rPr>
          <w:rFonts w:ascii="Times New Roman" w:hAnsi="Times New Roman" w:cs="Times New Roman"/>
          <w:sz w:val="24"/>
          <w:szCs w:val="24"/>
        </w:rPr>
      </w:pPr>
      <w:r w:rsidRPr="007663F2">
        <w:rPr>
          <w:rFonts w:ascii="Times New Roman" w:hAnsi="Times New Roman" w:cs="Times New Roman"/>
          <w:sz w:val="24"/>
          <w:szCs w:val="24"/>
        </w:rPr>
        <w:t>Subject to certain limitations, a pilot may choose completing his/her instrument experience requirements in an aircraft and/or through use of an FS, FTD, or ATD. The simulation devices must be representative of the category of aircraft suitable for the instrument rating privileges that the pilot desires to maintain. Under new §61.57(c)(2), a person may use a flight simulator or flight training device exclusively by performing and logging at least three hours of instrument recent flight experience within the six calendar months before the month of the flight.</w:t>
      </w:r>
    </w:p>
    <w:p w:rsidR="007663F2" w:rsidRPr="007663F2" w:rsidRDefault="005B12AC" w:rsidP="005B12AC">
      <w:pPr>
        <w:spacing w:beforeAutospacing="1" w:afterAutospacing="1"/>
        <w:rPr>
          <w:rFonts w:ascii="Times New Roman" w:hAnsi="Times New Roman" w:cs="Times New Roman"/>
          <w:sz w:val="24"/>
          <w:szCs w:val="24"/>
        </w:rPr>
      </w:pPr>
      <w:r>
        <w:rPr>
          <w:rFonts w:ascii="Times New Roman" w:hAnsi="Times New Roman" w:cs="Times New Roman"/>
          <w:sz w:val="24"/>
          <w:szCs w:val="24"/>
        </w:rPr>
        <w:br w:type="page"/>
      </w:r>
      <w:r w:rsidR="007663F2" w:rsidRPr="007663F2">
        <w:rPr>
          <w:rFonts w:ascii="Times New Roman" w:hAnsi="Times New Roman" w:cs="Times New Roman"/>
          <w:sz w:val="24"/>
          <w:szCs w:val="24"/>
        </w:rPr>
        <w:lastRenderedPageBreak/>
        <w:t xml:space="preserve">Furthermore: </w:t>
      </w:r>
    </w:p>
    <w:p w:rsidR="007E785D" w:rsidRDefault="007663F2" w:rsidP="007663F2">
      <w:pPr>
        <w:spacing w:beforeAutospacing="1" w:afterAutospacing="1"/>
        <w:rPr>
          <w:rFonts w:ascii="Times New Roman" w:hAnsi="Times New Roman" w:cs="Times New Roman"/>
          <w:sz w:val="24"/>
          <w:szCs w:val="24"/>
        </w:rPr>
      </w:pPr>
      <w:r w:rsidRPr="007663F2">
        <w:rPr>
          <w:rFonts w:ascii="Times New Roman" w:hAnsi="Times New Roman" w:cs="Times New Roman"/>
          <w:sz w:val="24"/>
          <w:szCs w:val="24"/>
        </w:rPr>
        <w:t xml:space="preserve">Under new §61.57(c)(3), a person may use an ATD exclusively by performing and logging at least three hours of instrument recent flight experience within the two calendar months before the month of the flight. We have deliberately established differences between the use of an ATD, FS, and flight training devices because use of an aviation training device to maintain instrument recent flight experience is a relatively new concept. The FAA wants to further evaluate its use before we allow use of ATDs equal to that of flight simulators and flight training devices. </w:t>
      </w:r>
    </w:p>
    <w:p w:rsidR="007663F2" w:rsidRPr="007663F2" w:rsidRDefault="007663F2" w:rsidP="007663F2">
      <w:pPr>
        <w:spacing w:beforeAutospacing="1" w:afterAutospacing="1"/>
        <w:rPr>
          <w:rFonts w:ascii="Times New Roman" w:hAnsi="Times New Roman" w:cs="Times New Roman"/>
          <w:sz w:val="24"/>
          <w:szCs w:val="24"/>
        </w:rPr>
      </w:pPr>
      <w:r w:rsidRPr="005B12AC">
        <w:rPr>
          <w:rFonts w:ascii="Times New Roman" w:hAnsi="Times New Roman" w:cs="Times New Roman"/>
          <w:sz w:val="24"/>
          <w:szCs w:val="24"/>
          <w:highlight w:val="yellow"/>
        </w:rPr>
        <w:t>Under new §61.57(c</w:t>
      </w:r>
      <w:proofErr w:type="gramStart"/>
      <w:r w:rsidRPr="005B12AC">
        <w:rPr>
          <w:rFonts w:ascii="Times New Roman" w:hAnsi="Times New Roman" w:cs="Times New Roman"/>
          <w:sz w:val="24"/>
          <w:szCs w:val="24"/>
          <w:highlight w:val="yellow"/>
        </w:rPr>
        <w:t>)(</w:t>
      </w:r>
      <w:proofErr w:type="gramEnd"/>
      <w:r w:rsidRPr="005B12AC">
        <w:rPr>
          <w:rFonts w:ascii="Times New Roman" w:hAnsi="Times New Roman" w:cs="Times New Roman"/>
          <w:sz w:val="24"/>
          <w:szCs w:val="24"/>
          <w:highlight w:val="yellow"/>
        </w:rPr>
        <w:t xml:space="preserve">4), a person could combine use of the aircraft and FS, FTD, and ATD to obtain instrument experience. </w:t>
      </w:r>
      <w:r w:rsidR="00503D2E">
        <w:rPr>
          <w:rFonts w:ascii="Times New Roman" w:hAnsi="Times New Roman" w:cs="Times New Roman"/>
          <w:sz w:val="24"/>
          <w:szCs w:val="24"/>
          <w:highlight w:val="yellow"/>
        </w:rPr>
        <w:t>This requires at least 2</w:t>
      </w:r>
      <w:r w:rsidR="007E785D">
        <w:rPr>
          <w:rFonts w:ascii="Times New Roman" w:hAnsi="Times New Roman" w:cs="Times New Roman"/>
          <w:sz w:val="24"/>
          <w:szCs w:val="24"/>
          <w:highlight w:val="yellow"/>
        </w:rPr>
        <w:t xml:space="preserve"> instrument approach</w:t>
      </w:r>
      <w:r w:rsidR="00503D2E">
        <w:rPr>
          <w:rFonts w:ascii="Times New Roman" w:hAnsi="Times New Roman" w:cs="Times New Roman"/>
          <w:sz w:val="24"/>
          <w:szCs w:val="24"/>
          <w:highlight w:val="yellow"/>
        </w:rPr>
        <w:t>es (wording is “instrument approaches</w:t>
      </w:r>
      <w:r w:rsidR="003952C3">
        <w:rPr>
          <w:rFonts w:ascii="Times New Roman" w:hAnsi="Times New Roman" w:cs="Times New Roman"/>
          <w:sz w:val="24"/>
          <w:szCs w:val="24"/>
          <w:highlight w:val="yellow"/>
        </w:rPr>
        <w:t>”)</w:t>
      </w:r>
      <w:r w:rsidR="007E785D">
        <w:rPr>
          <w:rFonts w:ascii="Times New Roman" w:hAnsi="Times New Roman" w:cs="Times New Roman"/>
          <w:sz w:val="24"/>
          <w:szCs w:val="24"/>
          <w:highlight w:val="yellow"/>
        </w:rPr>
        <w:t>, 1 hold,</w:t>
      </w:r>
      <w:r w:rsidR="003952C3">
        <w:rPr>
          <w:rFonts w:ascii="Times New Roman" w:hAnsi="Times New Roman" w:cs="Times New Roman"/>
          <w:sz w:val="24"/>
          <w:szCs w:val="24"/>
          <w:highlight w:val="yellow"/>
        </w:rPr>
        <w:t xml:space="preserve"> (wording is “holding procedures” which according to John Lynch who wrote the regulation means only 1 hold)</w:t>
      </w:r>
      <w:r w:rsidR="007E785D">
        <w:rPr>
          <w:rFonts w:ascii="Times New Roman" w:hAnsi="Times New Roman" w:cs="Times New Roman"/>
          <w:sz w:val="24"/>
          <w:szCs w:val="24"/>
          <w:highlight w:val="yellow"/>
        </w:rPr>
        <w:t xml:space="preserve"> and tracking courses in an airplane and at least 6 approaches, 1 hold, and tracking courses in an ATD.</w:t>
      </w:r>
      <w:r w:rsidR="007E785D">
        <w:rPr>
          <w:rFonts w:ascii="Times New Roman" w:hAnsi="Times New Roman" w:cs="Times New Roman"/>
          <w:sz w:val="24"/>
          <w:szCs w:val="24"/>
        </w:rPr>
        <w:t xml:space="preserve"> </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The new hourly requirements for the use of flight simulators and approved FTDs are offset, however, by allowing, in specific circumstances, a pilot to log simulated instrument time in a flight simulator or FTD without an instructor. </w:t>
      </w:r>
    </w:p>
    <w:p w:rsidR="007663F2" w:rsidRPr="007663F2" w:rsidRDefault="007663F2" w:rsidP="007663F2">
      <w:pPr>
        <w:spacing w:beforeAutospacing="1" w:afterAutospacing="1"/>
        <w:rPr>
          <w:rFonts w:ascii="Times New Roman" w:hAnsi="Times New Roman" w:cs="Times New Roman"/>
          <w:sz w:val="24"/>
          <w:szCs w:val="24"/>
        </w:rPr>
      </w:pPr>
      <w:r w:rsidRPr="007663F2">
        <w:rPr>
          <w:rFonts w:ascii="Times New Roman" w:hAnsi="Times New Roman" w:cs="Times New Roman"/>
          <w:sz w:val="24"/>
          <w:szCs w:val="24"/>
        </w:rPr>
        <w:t>A person would not need a flight instructor or ground instructor present when accomplishing the approaches, holding, and course intercepting/tracking tasks of §61.57(c)(1)(i), (ii), and (iii) in an approved flight training device or flight simulator. Only when a person is required to submit to an instrument proficiency check must a flight instructor or ground instructor be present. The rationale is that a person is not required to have a flight instructor or ground instructor present when performing the approaches, holding, and course intercepting/tracking tasks in an aircraft. If the person is using a view-limiting device (i.e., hood device) when performing the approaches, holding, and course intercepting/ tracking tasks in an aircraft, only a safety pilot is required to be present. If a person is performing approaches, holding, and course intercepting/ tracking tasks in an aircraft in IMC, it is permissible to log the tasks without a flight instructor being present. Therefore, a person who is instrument current or is within the second 6-calendar month period (See § 61.57(d) for currency) need not have a flight instructor or ground instructor present when accomplishing the approaches, holding, and course intercepting/ tracking tasks of § 61.57(c)(1)(i), (ii), and (iii) in an approved flight training device or flight simulator.</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Finally, the FAA clarifies the use of flight simulators and FTDs for accomplishing an IPC: </w:t>
      </w:r>
    </w:p>
    <w:p w:rsidR="007663F2" w:rsidRPr="007663F2" w:rsidRDefault="007663F2" w:rsidP="007663F2">
      <w:pPr>
        <w:spacing w:beforeAutospacing="1" w:afterAutospacing="1"/>
        <w:rPr>
          <w:rFonts w:ascii="Times New Roman" w:hAnsi="Times New Roman" w:cs="Times New Roman"/>
          <w:sz w:val="24"/>
          <w:szCs w:val="24"/>
        </w:rPr>
      </w:pPr>
      <w:r w:rsidRPr="007663F2">
        <w:rPr>
          <w:rFonts w:ascii="Times New Roman" w:hAnsi="Times New Roman" w:cs="Times New Roman"/>
          <w:sz w:val="24"/>
          <w:szCs w:val="24"/>
        </w:rPr>
        <w:t>The revision to § 61.57(d) concerning the instrument proficiency check does not prohibit the use of a flight simulator or flight training device for performing an IPC check, nor did the proposal in the NPRM propose eliminating use of FS or FTDs for performing an IPC. An FS or FTD may be used for accomplishing an IPC if the training device is approved for performing an instrument proficiency check. The content of an instrument proficiency check is addressed on page 16 of the Instrument Rating Practical Test Standards.</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*N.B. the use of “approved.” FAA doesn’t approve flight simulation </w:t>
      </w:r>
      <w:r w:rsidRPr="007663F2">
        <w:rPr>
          <w:rFonts w:ascii="Times New Roman" w:hAnsi="Times New Roman" w:cs="Times New Roman"/>
          <w:i/>
          <w:iCs/>
          <w:sz w:val="24"/>
          <w:szCs w:val="24"/>
        </w:rPr>
        <w:t xml:space="preserve">software </w:t>
      </w:r>
      <w:r w:rsidRPr="007663F2">
        <w:rPr>
          <w:rFonts w:ascii="Times New Roman" w:hAnsi="Times New Roman" w:cs="Times New Roman"/>
          <w:sz w:val="24"/>
          <w:szCs w:val="24"/>
        </w:rPr>
        <w:t xml:space="preserve">such as </w:t>
      </w:r>
      <w:hyperlink r:id="rId5" w:history="1">
        <w:r w:rsidRPr="007663F2">
          <w:rPr>
            <w:rFonts w:ascii="Times New Roman" w:hAnsi="Times New Roman" w:cs="Times New Roman"/>
            <w:color w:val="0000FF"/>
            <w:sz w:val="24"/>
            <w:szCs w:val="24"/>
            <w:u w:val="single"/>
          </w:rPr>
          <w:t>Microsoft Flight Simulator</w:t>
        </w:r>
      </w:hyperlink>
      <w:r w:rsidRPr="007663F2">
        <w:rPr>
          <w:rFonts w:ascii="Times New Roman" w:hAnsi="Times New Roman" w:cs="Times New Roman"/>
          <w:sz w:val="24"/>
          <w:szCs w:val="24"/>
        </w:rPr>
        <w:t xml:space="preserve"> or </w:t>
      </w:r>
      <w:hyperlink r:id="rId6" w:history="1">
        <w:r w:rsidRPr="007663F2">
          <w:rPr>
            <w:rFonts w:ascii="Times New Roman" w:hAnsi="Times New Roman" w:cs="Times New Roman"/>
            <w:color w:val="0000FF"/>
            <w:sz w:val="24"/>
            <w:szCs w:val="24"/>
            <w:u w:val="single"/>
          </w:rPr>
          <w:t>X-Plane</w:t>
        </w:r>
      </w:hyperlink>
      <w:r w:rsidRPr="007663F2">
        <w:rPr>
          <w:rFonts w:ascii="Times New Roman" w:hAnsi="Times New Roman" w:cs="Times New Roman"/>
          <w:sz w:val="24"/>
          <w:szCs w:val="24"/>
        </w:rPr>
        <w:t xml:space="preserve">. It approves </w:t>
      </w:r>
      <w:r w:rsidRPr="007663F2">
        <w:rPr>
          <w:rFonts w:ascii="Times New Roman" w:hAnsi="Times New Roman" w:cs="Times New Roman"/>
          <w:i/>
          <w:iCs/>
          <w:sz w:val="24"/>
          <w:szCs w:val="24"/>
        </w:rPr>
        <w:t>flight training devices</w:t>
      </w:r>
      <w:r w:rsidRPr="007663F2">
        <w:rPr>
          <w:rFonts w:ascii="Times New Roman" w:hAnsi="Times New Roman" w:cs="Times New Roman"/>
          <w:sz w:val="24"/>
          <w:szCs w:val="24"/>
        </w:rPr>
        <w:t xml:space="preserve"> (FTDs) and </w:t>
      </w:r>
      <w:r w:rsidRPr="007663F2">
        <w:rPr>
          <w:rFonts w:ascii="Times New Roman" w:hAnsi="Times New Roman" w:cs="Times New Roman"/>
          <w:i/>
          <w:iCs/>
          <w:sz w:val="24"/>
          <w:szCs w:val="24"/>
        </w:rPr>
        <w:t>simulators</w:t>
      </w:r>
      <w:r w:rsidRPr="007663F2">
        <w:rPr>
          <w:rFonts w:ascii="Times New Roman" w:hAnsi="Times New Roman" w:cs="Times New Roman"/>
          <w:sz w:val="24"/>
          <w:szCs w:val="24"/>
        </w:rPr>
        <w:t xml:space="preserve">, devices that include software </w:t>
      </w:r>
      <w:r w:rsidRPr="007663F2">
        <w:rPr>
          <w:rFonts w:ascii="Times New Roman" w:hAnsi="Times New Roman" w:cs="Times New Roman"/>
          <w:i/>
          <w:iCs/>
          <w:sz w:val="24"/>
          <w:szCs w:val="24"/>
        </w:rPr>
        <w:t>plus</w:t>
      </w:r>
      <w:r w:rsidRPr="007663F2">
        <w:rPr>
          <w:rFonts w:ascii="Times New Roman" w:hAnsi="Times New Roman" w:cs="Times New Roman"/>
          <w:sz w:val="24"/>
          <w:szCs w:val="24"/>
        </w:rPr>
        <w:t xml:space="preserve"> displays, controls, and other features. For more information on this topic, see </w:t>
      </w:r>
      <w:hyperlink r:id="rId7" w:history="1">
        <w:r w:rsidRPr="007663F2">
          <w:rPr>
            <w:rFonts w:ascii="Times New Roman" w:hAnsi="Times New Roman" w:cs="Times New Roman"/>
            <w:color w:val="0000FF"/>
            <w:sz w:val="24"/>
            <w:szCs w:val="24"/>
            <w:u w:val="single"/>
          </w:rPr>
          <w:t>Flight Simulator in Aviation Training</w:t>
        </w:r>
      </w:hyperlink>
      <w:r w:rsidRPr="007663F2">
        <w:rPr>
          <w:rFonts w:ascii="Times New Roman" w:hAnsi="Times New Roman" w:cs="Times New Roman"/>
          <w:sz w:val="24"/>
          <w:szCs w:val="24"/>
        </w:rPr>
        <w:t xml:space="preserve"> at my Web site, </w:t>
      </w:r>
      <w:hyperlink r:id="rId8" w:history="1">
        <w:r w:rsidRPr="007663F2">
          <w:rPr>
            <w:rFonts w:ascii="Times New Roman" w:hAnsi="Times New Roman" w:cs="Times New Roman"/>
            <w:color w:val="0000FF"/>
            <w:sz w:val="24"/>
            <w:szCs w:val="24"/>
            <w:u w:val="single"/>
          </w:rPr>
          <w:t>www.BruceAir.com</w:t>
        </w:r>
      </w:hyperlink>
      <w:r w:rsidRPr="007663F2">
        <w:rPr>
          <w:rFonts w:ascii="Times New Roman" w:hAnsi="Times New Roman" w:cs="Times New Roman"/>
          <w:sz w:val="24"/>
          <w:szCs w:val="24"/>
        </w:rPr>
        <w:t xml:space="preserve"> </w:t>
      </w:r>
    </w:p>
    <w:p w:rsidR="007663F2" w:rsidRPr="007663F2" w:rsidRDefault="007663F2" w:rsidP="007663F2">
      <w:pPr>
        <w:spacing w:before="100" w:beforeAutospacing="1" w:after="100" w:afterAutospacing="1"/>
        <w:rPr>
          <w:rFonts w:ascii="Times New Roman" w:hAnsi="Times New Roman" w:cs="Times New Roman"/>
          <w:sz w:val="24"/>
          <w:szCs w:val="24"/>
        </w:rPr>
      </w:pPr>
      <w:r w:rsidRPr="007663F2">
        <w:rPr>
          <w:rFonts w:ascii="Times New Roman" w:hAnsi="Times New Roman" w:cs="Times New Roman"/>
          <w:sz w:val="24"/>
          <w:szCs w:val="24"/>
        </w:rPr>
        <w:t xml:space="preserve">For more information about Basic Aviation Training Devices (BATD) and Advanced Aviation Training Devices (AATD), see </w:t>
      </w:r>
      <w:hyperlink r:id="rId9" w:history="1">
        <w:r w:rsidRPr="007663F2">
          <w:rPr>
            <w:rFonts w:ascii="Times New Roman" w:hAnsi="Times New Roman" w:cs="Times New Roman"/>
            <w:color w:val="0000FF"/>
            <w:sz w:val="24"/>
            <w:szCs w:val="24"/>
            <w:u w:val="single"/>
          </w:rPr>
          <w:t>Advisory Circular AC 61-136</w:t>
        </w:r>
      </w:hyperlink>
      <w:r w:rsidRPr="007663F2">
        <w:rPr>
          <w:rFonts w:ascii="Times New Roman" w:hAnsi="Times New Roman" w:cs="Times New Roman"/>
          <w:sz w:val="24"/>
          <w:szCs w:val="24"/>
        </w:rPr>
        <w:t xml:space="preserve"> </w:t>
      </w:r>
    </w:p>
    <w:p w:rsidR="00A0085C" w:rsidRDefault="00A0085C"/>
    <w:sectPr w:rsidR="00A0085C" w:rsidSect="007663F2">
      <w:pgSz w:w="12240" w:h="15840"/>
      <w:pgMar w:top="115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F2"/>
    <w:rsid w:val="00044736"/>
    <w:rsid w:val="00051A73"/>
    <w:rsid w:val="00054EDA"/>
    <w:rsid w:val="00061B76"/>
    <w:rsid w:val="00061D00"/>
    <w:rsid w:val="00096267"/>
    <w:rsid w:val="000B1484"/>
    <w:rsid w:val="000B1B94"/>
    <w:rsid w:val="000B3986"/>
    <w:rsid w:val="000B73A7"/>
    <w:rsid w:val="000D22F1"/>
    <w:rsid w:val="000D320C"/>
    <w:rsid w:val="000E2683"/>
    <w:rsid w:val="000E65A2"/>
    <w:rsid w:val="00100B17"/>
    <w:rsid w:val="001130B1"/>
    <w:rsid w:val="0013776D"/>
    <w:rsid w:val="0014041E"/>
    <w:rsid w:val="001464C2"/>
    <w:rsid w:val="00152C3E"/>
    <w:rsid w:val="00157A89"/>
    <w:rsid w:val="001600B0"/>
    <w:rsid w:val="00160C74"/>
    <w:rsid w:val="0016515F"/>
    <w:rsid w:val="00171941"/>
    <w:rsid w:val="0018297A"/>
    <w:rsid w:val="00182DCC"/>
    <w:rsid w:val="001A4566"/>
    <w:rsid w:val="001A62EE"/>
    <w:rsid w:val="001C3FA1"/>
    <w:rsid w:val="001C51C9"/>
    <w:rsid w:val="001C689C"/>
    <w:rsid w:val="001D3A2A"/>
    <w:rsid w:val="001D5DA1"/>
    <w:rsid w:val="001F4013"/>
    <w:rsid w:val="001F4F05"/>
    <w:rsid w:val="00201952"/>
    <w:rsid w:val="00233A97"/>
    <w:rsid w:val="00243E2F"/>
    <w:rsid w:val="00275208"/>
    <w:rsid w:val="00277319"/>
    <w:rsid w:val="002834F5"/>
    <w:rsid w:val="002A3017"/>
    <w:rsid w:val="002A4AEB"/>
    <w:rsid w:val="002D0379"/>
    <w:rsid w:val="002D1A20"/>
    <w:rsid w:val="002E06F2"/>
    <w:rsid w:val="002E34A4"/>
    <w:rsid w:val="00300A98"/>
    <w:rsid w:val="00301869"/>
    <w:rsid w:val="00301EE4"/>
    <w:rsid w:val="003227BD"/>
    <w:rsid w:val="00324372"/>
    <w:rsid w:val="00326F81"/>
    <w:rsid w:val="0033664B"/>
    <w:rsid w:val="003379A6"/>
    <w:rsid w:val="003527C9"/>
    <w:rsid w:val="00357719"/>
    <w:rsid w:val="0036680F"/>
    <w:rsid w:val="00367AAD"/>
    <w:rsid w:val="00373699"/>
    <w:rsid w:val="00375339"/>
    <w:rsid w:val="0038099D"/>
    <w:rsid w:val="003814A4"/>
    <w:rsid w:val="00383D7A"/>
    <w:rsid w:val="003876A6"/>
    <w:rsid w:val="003952C3"/>
    <w:rsid w:val="003B56AE"/>
    <w:rsid w:val="003C75F1"/>
    <w:rsid w:val="003E0A8E"/>
    <w:rsid w:val="003F4826"/>
    <w:rsid w:val="004001E7"/>
    <w:rsid w:val="00433179"/>
    <w:rsid w:val="00435419"/>
    <w:rsid w:val="00440AC4"/>
    <w:rsid w:val="00440E96"/>
    <w:rsid w:val="004534CD"/>
    <w:rsid w:val="004621CF"/>
    <w:rsid w:val="004626FF"/>
    <w:rsid w:val="0046371F"/>
    <w:rsid w:val="00470EB7"/>
    <w:rsid w:val="00473059"/>
    <w:rsid w:val="00482B4E"/>
    <w:rsid w:val="00484A10"/>
    <w:rsid w:val="0048561D"/>
    <w:rsid w:val="004934C1"/>
    <w:rsid w:val="004B78AF"/>
    <w:rsid w:val="004C6E44"/>
    <w:rsid w:val="004C7B05"/>
    <w:rsid w:val="004F204F"/>
    <w:rsid w:val="00502390"/>
    <w:rsid w:val="0050324F"/>
    <w:rsid w:val="00503840"/>
    <w:rsid w:val="00503D2E"/>
    <w:rsid w:val="00516C1D"/>
    <w:rsid w:val="00516D25"/>
    <w:rsid w:val="0052572A"/>
    <w:rsid w:val="00530FF5"/>
    <w:rsid w:val="005315FE"/>
    <w:rsid w:val="00535D7A"/>
    <w:rsid w:val="00541038"/>
    <w:rsid w:val="00550FCC"/>
    <w:rsid w:val="00551FD8"/>
    <w:rsid w:val="00562AF1"/>
    <w:rsid w:val="0057028D"/>
    <w:rsid w:val="00574C13"/>
    <w:rsid w:val="005762D4"/>
    <w:rsid w:val="005A7120"/>
    <w:rsid w:val="005B07F3"/>
    <w:rsid w:val="005B12AC"/>
    <w:rsid w:val="005C4642"/>
    <w:rsid w:val="005D0EC6"/>
    <w:rsid w:val="005E0556"/>
    <w:rsid w:val="005F6F8D"/>
    <w:rsid w:val="006040C8"/>
    <w:rsid w:val="00606066"/>
    <w:rsid w:val="00630087"/>
    <w:rsid w:val="00644490"/>
    <w:rsid w:val="00645BE6"/>
    <w:rsid w:val="0064789B"/>
    <w:rsid w:val="0065647F"/>
    <w:rsid w:val="00657F12"/>
    <w:rsid w:val="006848FB"/>
    <w:rsid w:val="006915B5"/>
    <w:rsid w:val="006A754B"/>
    <w:rsid w:val="006B28A5"/>
    <w:rsid w:val="006D19F7"/>
    <w:rsid w:val="006D37AD"/>
    <w:rsid w:val="006D776D"/>
    <w:rsid w:val="006E5089"/>
    <w:rsid w:val="006F5E75"/>
    <w:rsid w:val="0070507C"/>
    <w:rsid w:val="00727D4B"/>
    <w:rsid w:val="0073246C"/>
    <w:rsid w:val="00740254"/>
    <w:rsid w:val="00761238"/>
    <w:rsid w:val="007663F2"/>
    <w:rsid w:val="007739BE"/>
    <w:rsid w:val="0078105D"/>
    <w:rsid w:val="0078582F"/>
    <w:rsid w:val="00785A7A"/>
    <w:rsid w:val="007A0003"/>
    <w:rsid w:val="007A252B"/>
    <w:rsid w:val="007A7EE7"/>
    <w:rsid w:val="007B16AA"/>
    <w:rsid w:val="007B5BBA"/>
    <w:rsid w:val="007B64DA"/>
    <w:rsid w:val="007E785D"/>
    <w:rsid w:val="008178A7"/>
    <w:rsid w:val="00817910"/>
    <w:rsid w:val="0082331B"/>
    <w:rsid w:val="008235D6"/>
    <w:rsid w:val="00824641"/>
    <w:rsid w:val="0082783C"/>
    <w:rsid w:val="00836C0C"/>
    <w:rsid w:val="00851063"/>
    <w:rsid w:val="0087241E"/>
    <w:rsid w:val="0087396B"/>
    <w:rsid w:val="0088170E"/>
    <w:rsid w:val="00884898"/>
    <w:rsid w:val="008A69C8"/>
    <w:rsid w:val="008E1E50"/>
    <w:rsid w:val="00914029"/>
    <w:rsid w:val="00923CDD"/>
    <w:rsid w:val="009727F8"/>
    <w:rsid w:val="0097593C"/>
    <w:rsid w:val="00981871"/>
    <w:rsid w:val="009B47DF"/>
    <w:rsid w:val="009B7989"/>
    <w:rsid w:val="009C0106"/>
    <w:rsid w:val="009C4316"/>
    <w:rsid w:val="009C4B0C"/>
    <w:rsid w:val="009C4D8B"/>
    <w:rsid w:val="009D0989"/>
    <w:rsid w:val="009F2AA8"/>
    <w:rsid w:val="00A0085C"/>
    <w:rsid w:val="00A04E7D"/>
    <w:rsid w:val="00A10E3B"/>
    <w:rsid w:val="00A1220B"/>
    <w:rsid w:val="00A2139A"/>
    <w:rsid w:val="00A21C73"/>
    <w:rsid w:val="00A3135C"/>
    <w:rsid w:val="00A36137"/>
    <w:rsid w:val="00A40223"/>
    <w:rsid w:val="00A72142"/>
    <w:rsid w:val="00A7433B"/>
    <w:rsid w:val="00A83340"/>
    <w:rsid w:val="00AA12B6"/>
    <w:rsid w:val="00AA6996"/>
    <w:rsid w:val="00AC13F1"/>
    <w:rsid w:val="00AD415D"/>
    <w:rsid w:val="00AD44D8"/>
    <w:rsid w:val="00AF14D8"/>
    <w:rsid w:val="00AF1A5B"/>
    <w:rsid w:val="00AF49E4"/>
    <w:rsid w:val="00AF5F60"/>
    <w:rsid w:val="00AF7DB2"/>
    <w:rsid w:val="00B14EA2"/>
    <w:rsid w:val="00B2346B"/>
    <w:rsid w:val="00B35F34"/>
    <w:rsid w:val="00B531EA"/>
    <w:rsid w:val="00B60654"/>
    <w:rsid w:val="00B62A7F"/>
    <w:rsid w:val="00B65A33"/>
    <w:rsid w:val="00BA38F6"/>
    <w:rsid w:val="00BA5261"/>
    <w:rsid w:val="00BA5975"/>
    <w:rsid w:val="00BA71B1"/>
    <w:rsid w:val="00BD4612"/>
    <w:rsid w:val="00BE473C"/>
    <w:rsid w:val="00BE717A"/>
    <w:rsid w:val="00BE7609"/>
    <w:rsid w:val="00BE77E9"/>
    <w:rsid w:val="00BE78D0"/>
    <w:rsid w:val="00C01F97"/>
    <w:rsid w:val="00C032C4"/>
    <w:rsid w:val="00C0372B"/>
    <w:rsid w:val="00C134E7"/>
    <w:rsid w:val="00C21265"/>
    <w:rsid w:val="00C256FA"/>
    <w:rsid w:val="00C266A3"/>
    <w:rsid w:val="00C3615F"/>
    <w:rsid w:val="00C37986"/>
    <w:rsid w:val="00C50A77"/>
    <w:rsid w:val="00C61C5C"/>
    <w:rsid w:val="00C646B7"/>
    <w:rsid w:val="00C651AA"/>
    <w:rsid w:val="00C73489"/>
    <w:rsid w:val="00C8628B"/>
    <w:rsid w:val="00C93463"/>
    <w:rsid w:val="00CA4E33"/>
    <w:rsid w:val="00CA5965"/>
    <w:rsid w:val="00CA7152"/>
    <w:rsid w:val="00CB01A4"/>
    <w:rsid w:val="00CB4D03"/>
    <w:rsid w:val="00CC605C"/>
    <w:rsid w:val="00CD5BC7"/>
    <w:rsid w:val="00CD7D6A"/>
    <w:rsid w:val="00D1129F"/>
    <w:rsid w:val="00D228AA"/>
    <w:rsid w:val="00D24177"/>
    <w:rsid w:val="00D300AF"/>
    <w:rsid w:val="00D43DA2"/>
    <w:rsid w:val="00D45091"/>
    <w:rsid w:val="00D60464"/>
    <w:rsid w:val="00D630A6"/>
    <w:rsid w:val="00D81FE4"/>
    <w:rsid w:val="00D97193"/>
    <w:rsid w:val="00D97F8B"/>
    <w:rsid w:val="00DB44D4"/>
    <w:rsid w:val="00DC4C33"/>
    <w:rsid w:val="00DD0305"/>
    <w:rsid w:val="00DE2D1A"/>
    <w:rsid w:val="00DE71A4"/>
    <w:rsid w:val="00DF1BC9"/>
    <w:rsid w:val="00E11FF4"/>
    <w:rsid w:val="00E17A67"/>
    <w:rsid w:val="00E22276"/>
    <w:rsid w:val="00E33D89"/>
    <w:rsid w:val="00E34C8E"/>
    <w:rsid w:val="00E47AB6"/>
    <w:rsid w:val="00E64D11"/>
    <w:rsid w:val="00E712F2"/>
    <w:rsid w:val="00E80E6F"/>
    <w:rsid w:val="00E81FD4"/>
    <w:rsid w:val="00E9081D"/>
    <w:rsid w:val="00E91162"/>
    <w:rsid w:val="00E9395E"/>
    <w:rsid w:val="00EA26A4"/>
    <w:rsid w:val="00EC5004"/>
    <w:rsid w:val="00EC53DD"/>
    <w:rsid w:val="00EC5938"/>
    <w:rsid w:val="00F00032"/>
    <w:rsid w:val="00F20B22"/>
    <w:rsid w:val="00F2271A"/>
    <w:rsid w:val="00F26EF9"/>
    <w:rsid w:val="00F27CBD"/>
    <w:rsid w:val="00F331C1"/>
    <w:rsid w:val="00F45D38"/>
    <w:rsid w:val="00F53621"/>
    <w:rsid w:val="00F556AF"/>
    <w:rsid w:val="00F62C7B"/>
    <w:rsid w:val="00F63126"/>
    <w:rsid w:val="00F84FBB"/>
    <w:rsid w:val="00F914CF"/>
    <w:rsid w:val="00FB5D43"/>
    <w:rsid w:val="00FC3860"/>
    <w:rsid w:val="00FD25C2"/>
    <w:rsid w:val="00FD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paragraph" w:styleId="Heading4">
    <w:name w:val="heading 4"/>
    <w:basedOn w:val="Normal"/>
    <w:qFormat/>
    <w:rsid w:val="007663F2"/>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63F2"/>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rsid w:val="007663F2"/>
    <w:rPr>
      <w:color w:val="0000FF"/>
      <w:u w:val="single"/>
    </w:rPr>
  </w:style>
  <w:style w:type="character" w:styleId="Strong">
    <w:name w:val="Strong"/>
    <w:basedOn w:val="DefaultParagraphFont"/>
    <w:qFormat/>
    <w:rsid w:val="007663F2"/>
    <w:rPr>
      <w:b/>
      <w:bCs/>
    </w:rPr>
  </w:style>
  <w:style w:type="character" w:styleId="Emphasis">
    <w:name w:val="Emphasis"/>
    <w:basedOn w:val="DefaultParagraphFont"/>
    <w:qFormat/>
    <w:rsid w:val="007663F2"/>
    <w:rPr>
      <w:i/>
      <w:iCs/>
    </w:rPr>
  </w:style>
  <w:style w:type="paragraph" w:styleId="BalloonText">
    <w:name w:val="Balloon Text"/>
    <w:basedOn w:val="Normal"/>
    <w:semiHidden/>
    <w:rsid w:val="007663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rPr>
  </w:style>
  <w:style w:type="paragraph" w:styleId="Heading4">
    <w:name w:val="heading 4"/>
    <w:basedOn w:val="Normal"/>
    <w:qFormat/>
    <w:rsid w:val="007663F2"/>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663F2"/>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rsid w:val="007663F2"/>
    <w:rPr>
      <w:color w:val="0000FF"/>
      <w:u w:val="single"/>
    </w:rPr>
  </w:style>
  <w:style w:type="character" w:styleId="Strong">
    <w:name w:val="Strong"/>
    <w:basedOn w:val="DefaultParagraphFont"/>
    <w:qFormat/>
    <w:rsid w:val="007663F2"/>
    <w:rPr>
      <w:b/>
      <w:bCs/>
    </w:rPr>
  </w:style>
  <w:style w:type="character" w:styleId="Emphasis">
    <w:name w:val="Emphasis"/>
    <w:basedOn w:val="DefaultParagraphFont"/>
    <w:qFormat/>
    <w:rsid w:val="007663F2"/>
    <w:rPr>
      <w:i/>
      <w:iCs/>
    </w:rPr>
  </w:style>
  <w:style w:type="paragraph" w:styleId="BalloonText">
    <w:name w:val="Balloon Text"/>
    <w:basedOn w:val="Normal"/>
    <w:semiHidden/>
    <w:rsid w:val="007663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9641">
      <w:bodyDiv w:val="1"/>
      <w:marLeft w:val="0"/>
      <w:marRight w:val="0"/>
      <w:marTop w:val="0"/>
      <w:marBottom w:val="0"/>
      <w:divBdr>
        <w:top w:val="none" w:sz="0" w:space="0" w:color="auto"/>
        <w:left w:val="none" w:sz="0" w:space="0" w:color="auto"/>
        <w:bottom w:val="none" w:sz="0" w:space="0" w:color="auto"/>
        <w:right w:val="none" w:sz="0" w:space="0" w:color="auto"/>
      </w:divBdr>
      <w:divsChild>
        <w:div w:id="752901065">
          <w:marLeft w:val="0"/>
          <w:marRight w:val="0"/>
          <w:marTop w:val="0"/>
          <w:marBottom w:val="0"/>
          <w:divBdr>
            <w:top w:val="none" w:sz="0" w:space="0" w:color="auto"/>
            <w:left w:val="none" w:sz="0" w:space="0" w:color="auto"/>
            <w:bottom w:val="none" w:sz="0" w:space="0" w:color="auto"/>
            <w:right w:val="none" w:sz="0" w:space="0" w:color="auto"/>
          </w:divBdr>
          <w:divsChild>
            <w:div w:id="69750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5652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679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84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2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2697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949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uceAir.com" TargetMode="External"/><Relationship Id="rId3" Type="http://schemas.openxmlformats.org/officeDocument/2006/relationships/settings" Target="settings.xml"/><Relationship Id="rId7" Type="http://schemas.openxmlformats.org/officeDocument/2006/relationships/hyperlink" Target="http://www.bruceair.com/msfs/fs_in_training.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x-plane.com/" TargetMode="External"/><Relationship Id="rId11" Type="http://schemas.openxmlformats.org/officeDocument/2006/relationships/theme" Target="theme/theme1.xml"/><Relationship Id="rId5" Type="http://schemas.openxmlformats.org/officeDocument/2006/relationships/hyperlink" Target="http://www.fsinsider.com/Pages/default.asp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irweb.faa.gov/Regulatory_and_Guidance_Library/rgAdvisoryCircular.nsf/0/37E40A5E69B18FEF8625748E005B327A?OpenDocument&amp;Highlight=aviation%20training%20de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1066</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 Rules and Guidance for Using Flight Simulators, FTDs, and ATDs</vt:lpstr>
    </vt:vector>
  </TitlesOfParts>
  <Company>Take Flight San Diego</Company>
  <LinksUpToDate>false</LinksUpToDate>
  <CharactersWithSpaces>7131</CharactersWithSpaces>
  <SharedDoc>false</SharedDoc>
  <HLinks>
    <vt:vector size="30" baseType="variant">
      <vt:variant>
        <vt:i4>8126489</vt:i4>
      </vt:variant>
      <vt:variant>
        <vt:i4>12</vt:i4>
      </vt:variant>
      <vt:variant>
        <vt:i4>0</vt:i4>
      </vt:variant>
      <vt:variant>
        <vt:i4>5</vt:i4>
      </vt:variant>
      <vt:variant>
        <vt:lpwstr>http://www.airweb.faa.gov/Regulatory_and_Guidance_Library/rgAdvisoryCircular.nsf/0/37E40A5E69B18FEF8625748E005B327A?OpenDocument&amp;Highlight=aviation%20training%20devices</vt:lpwstr>
      </vt:variant>
      <vt:variant>
        <vt:lpwstr/>
      </vt:variant>
      <vt:variant>
        <vt:i4>6160476</vt:i4>
      </vt:variant>
      <vt:variant>
        <vt:i4>9</vt:i4>
      </vt:variant>
      <vt:variant>
        <vt:i4>0</vt:i4>
      </vt:variant>
      <vt:variant>
        <vt:i4>5</vt:i4>
      </vt:variant>
      <vt:variant>
        <vt:lpwstr>http://www.bruceair.com/</vt:lpwstr>
      </vt:variant>
      <vt:variant>
        <vt:lpwstr/>
      </vt:variant>
      <vt:variant>
        <vt:i4>4587584</vt:i4>
      </vt:variant>
      <vt:variant>
        <vt:i4>6</vt:i4>
      </vt:variant>
      <vt:variant>
        <vt:i4>0</vt:i4>
      </vt:variant>
      <vt:variant>
        <vt:i4>5</vt:i4>
      </vt:variant>
      <vt:variant>
        <vt:lpwstr>http://www.bruceair.com/msfs/fs_in_training.htm</vt:lpwstr>
      </vt:variant>
      <vt:variant>
        <vt:lpwstr/>
      </vt:variant>
      <vt:variant>
        <vt:i4>2687038</vt:i4>
      </vt:variant>
      <vt:variant>
        <vt:i4>3</vt:i4>
      </vt:variant>
      <vt:variant>
        <vt:i4>0</vt:i4>
      </vt:variant>
      <vt:variant>
        <vt:i4>5</vt:i4>
      </vt:variant>
      <vt:variant>
        <vt:lpwstr>http://www.x-plane.com/</vt:lpwstr>
      </vt:variant>
      <vt:variant>
        <vt:lpwstr/>
      </vt:variant>
      <vt:variant>
        <vt:i4>3735601</vt:i4>
      </vt:variant>
      <vt:variant>
        <vt:i4>0</vt:i4>
      </vt:variant>
      <vt:variant>
        <vt:i4>0</vt:i4>
      </vt:variant>
      <vt:variant>
        <vt:i4>5</vt:i4>
      </vt:variant>
      <vt:variant>
        <vt:lpwstr>http://www.fsinsider.com/Pages/default.aspx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Rules and Guidance for Using Flight Simulators, FTDs, and ATDs</dc:title>
  <dc:creator>Dave Simpson</dc:creator>
  <cp:lastModifiedBy>dsimpson</cp:lastModifiedBy>
  <cp:revision>2</cp:revision>
  <cp:lastPrinted>2009-11-23T19:28:00Z</cp:lastPrinted>
  <dcterms:created xsi:type="dcterms:W3CDTF">2012-02-28T21:32:00Z</dcterms:created>
  <dcterms:modified xsi:type="dcterms:W3CDTF">2012-02-28T21:32:00Z</dcterms:modified>
</cp:coreProperties>
</file>